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SassoonCRInfant" w:cs="SassoonCRInfant" w:eastAsia="SassoonCRInfant" w:hAnsi="SassoonCRInfant"/>
          <w:u w:val="single"/>
        </w:rPr>
      </w:pPr>
      <w:r w:rsidDel="00000000" w:rsidR="00000000" w:rsidRPr="00000000">
        <w:rPr>
          <w:u w:val="single"/>
          <w:rtl w:val="0"/>
        </w:rPr>
        <w:t xml:space="preserve">WALT: </w:t>
      </w:r>
      <w:r w:rsidDel="00000000" w:rsidR="00000000" w:rsidRPr="00000000">
        <w:rPr>
          <w:rFonts w:ascii="SassoonCRInfant" w:cs="SassoonCRInfant" w:eastAsia="SassoonCRInfant" w:hAnsi="SassoonCRInfant"/>
          <w:u w:val="single"/>
          <w:rtl w:val="0"/>
        </w:rPr>
        <w:t xml:space="preserve">apply our maths knowledge to a variety of questions within a time limit.</w:t>
      </w:r>
      <w:r w:rsidDel="00000000" w:rsidR="00000000" w:rsidRPr="00000000">
        <w:drawing>
          <wp:anchor allowOverlap="1" behindDoc="0" distB="19050" distT="19050" distL="19050" distR="19050" hidden="0" layoutInCell="1" locked="0" relativeHeight="0" simplePos="0">
            <wp:simplePos x="0" y="0"/>
            <wp:positionH relativeFrom="column">
              <wp:posOffset>-33336</wp:posOffset>
            </wp:positionH>
            <wp:positionV relativeFrom="paragraph">
              <wp:posOffset>190500</wp:posOffset>
            </wp:positionV>
            <wp:extent cx="4826363" cy="3884633"/>
            <wp:effectExtent b="0" l="0" r="0" t="0"/>
            <wp:wrapSquare wrapText="bothSides" distB="19050" distT="19050" distL="19050" distR="19050"/>
            <wp:docPr id="4" name="image1.png"/>
            <a:graphic>
              <a:graphicData uri="http://schemas.openxmlformats.org/drawingml/2006/picture">
                <pic:pic>
                  <pic:nvPicPr>
                    <pic:cNvPr id="0" name="image1.png"/>
                    <pic:cNvPicPr preferRelativeResize="0"/>
                  </pic:nvPicPr>
                  <pic:blipFill>
                    <a:blip r:embed="rId6"/>
                    <a:srcRect b="39753" l="0" r="3971" t="6834"/>
                    <a:stretch>
                      <a:fillRect/>
                    </a:stretch>
                  </pic:blipFill>
                  <pic:spPr>
                    <a:xfrm>
                      <a:off x="0" y="0"/>
                      <a:ext cx="4826363" cy="3884633"/>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4991100</wp:posOffset>
            </wp:positionH>
            <wp:positionV relativeFrom="paragraph">
              <wp:posOffset>190500</wp:posOffset>
            </wp:positionV>
            <wp:extent cx="4574443" cy="3759563"/>
            <wp:effectExtent b="0" l="0" r="0" t="0"/>
            <wp:wrapSquare wrapText="bothSides" distB="19050" distT="19050" distL="19050" distR="19050"/>
            <wp:docPr id="2" name="image2.png"/>
            <a:graphic>
              <a:graphicData uri="http://schemas.openxmlformats.org/drawingml/2006/picture">
                <pic:pic>
                  <pic:nvPicPr>
                    <pic:cNvPr id="0" name="image2.png"/>
                    <pic:cNvPicPr preferRelativeResize="0"/>
                  </pic:nvPicPr>
                  <pic:blipFill>
                    <a:blip r:embed="rId7"/>
                    <a:srcRect b="0" l="1326" r="3375" t="0"/>
                    <a:stretch>
                      <a:fillRect/>
                    </a:stretch>
                  </pic:blipFill>
                  <pic:spPr>
                    <a:xfrm>
                      <a:off x="0" y="0"/>
                      <a:ext cx="4574443" cy="3759563"/>
                    </a:xfrm>
                    <a:prstGeom prst="rect"/>
                    <a:ln/>
                  </pic:spPr>
                </pic:pic>
              </a:graphicData>
            </a:graphic>
          </wp:anchor>
        </w:drawing>
      </w:r>
    </w:p>
    <w:p w:rsidR="00000000" w:rsidDel="00000000" w:rsidP="00000000" w:rsidRDefault="00000000" w:rsidRPr="00000000" w14:paraId="00000002">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3">
      <w:pPr>
        <w:rPr>
          <w:rFonts w:ascii="SassoonCRInfant" w:cs="SassoonCRInfant" w:eastAsia="SassoonCRInfant" w:hAnsi="SassoonCRInfant"/>
          <w:u w:val="singl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-28574</wp:posOffset>
            </wp:positionH>
            <wp:positionV relativeFrom="paragraph">
              <wp:posOffset>3543300</wp:posOffset>
            </wp:positionV>
            <wp:extent cx="5016863" cy="3019425"/>
            <wp:effectExtent b="0" l="0" r="0" t="0"/>
            <wp:wrapSquare wrapText="bothSides" distB="19050" distT="19050" distL="19050" distR="19050"/>
            <wp:docPr id="6" name="image5.png"/>
            <a:graphic>
              <a:graphicData uri="http://schemas.openxmlformats.org/drawingml/2006/picture">
                <pic:pic>
                  <pic:nvPicPr>
                    <pic:cNvPr id="0" name="image5.png"/>
                    <pic:cNvPicPr preferRelativeResize="0"/>
                  </pic:nvPicPr>
                  <pic:blipFill>
                    <a:blip r:embed="rId8"/>
                    <a:srcRect b="0" l="0" r="0" t="58727"/>
                    <a:stretch>
                      <a:fillRect/>
                    </a:stretch>
                  </pic:blipFill>
                  <pic:spPr>
                    <a:xfrm>
                      <a:off x="0" y="0"/>
                      <a:ext cx="5016863" cy="3019425"/>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4962525</wp:posOffset>
            </wp:positionH>
            <wp:positionV relativeFrom="paragraph">
              <wp:posOffset>3543300</wp:posOffset>
            </wp:positionV>
            <wp:extent cx="4633906" cy="2839500"/>
            <wp:effectExtent b="0" l="0" r="0" t="0"/>
            <wp:wrapSquare wrapText="bothSides" distB="19050" distT="19050" distL="19050" distR="19050"/>
            <wp:docPr id="3" name="image3.png"/>
            <a:graphic>
              <a:graphicData uri="http://schemas.openxmlformats.org/drawingml/2006/picture">
                <pic:pic>
                  <pic:nvPicPr>
                    <pic:cNvPr id="0" name="image3.png"/>
                    <pic:cNvPicPr preferRelativeResize="0"/>
                  </pic:nvPicPr>
                  <pic:blipFill>
                    <a:blip r:embed="rId9"/>
                    <a:srcRect b="0" l="0" r="0" t="3185"/>
                    <a:stretch>
                      <a:fillRect/>
                    </a:stretch>
                  </pic:blipFill>
                  <pic:spPr>
                    <a:xfrm>
                      <a:off x="0" y="0"/>
                      <a:ext cx="4633906" cy="2839500"/>
                    </a:xfrm>
                    <a:prstGeom prst="rect"/>
                    <a:ln/>
                  </pic:spPr>
                </pic:pic>
              </a:graphicData>
            </a:graphic>
          </wp:anchor>
        </w:drawing>
      </w:r>
    </w:p>
    <w:p w:rsidR="00000000" w:rsidDel="00000000" w:rsidP="00000000" w:rsidRDefault="00000000" w:rsidRPr="00000000" w14:paraId="00000004">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5">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6">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7">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8">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9">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A">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B">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C">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D">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E">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0F">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0">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1">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2">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3">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4">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5">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6">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7">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8">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9">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A">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B">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C">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D">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E">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1F">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0">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1">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2">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3">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4">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5">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6">
      <w:pPr>
        <w:rPr>
          <w:rFonts w:ascii="SassoonCRInfant" w:cs="SassoonCRInfant" w:eastAsia="SassoonCRInfant" w:hAnsi="SassoonCRInfant"/>
          <w:u w:val="single"/>
        </w:rPr>
      </w:pPr>
      <w:r w:rsidDel="00000000" w:rsidR="00000000" w:rsidRPr="00000000">
        <w:rPr>
          <w:rFonts w:ascii="SassoonCRInfant" w:cs="SassoonCRInfant" w:eastAsia="SassoonCRInfant" w:hAnsi="SassoonCRInfant"/>
          <w:u w:val="single"/>
          <w:rtl w:val="0"/>
        </w:rPr>
        <w:t xml:space="preserve">Grammar Session</w:t>
      </w:r>
    </w:p>
    <w:p w:rsidR="00000000" w:rsidDel="00000000" w:rsidP="00000000" w:rsidRDefault="00000000" w:rsidRPr="00000000" w14:paraId="00000027">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8">
      <w:pPr>
        <w:rPr>
          <w:rFonts w:ascii="SassoonCRInfant" w:cs="SassoonCRInfant" w:eastAsia="SassoonCRInfant" w:hAnsi="SassoonCRInfant"/>
          <w:u w:val="single"/>
        </w:rPr>
      </w:pPr>
      <w:r w:rsidDel="00000000" w:rsidR="00000000" w:rsidRPr="00000000">
        <w:rPr>
          <w:rFonts w:ascii="SassoonCRInfant" w:cs="SassoonCRInfant" w:eastAsia="SassoonCRInfant" w:hAnsi="SassoonCRInfant"/>
          <w:u w:val="single"/>
        </w:rPr>
        <w:drawing>
          <wp:inline distB="19050" distT="19050" distL="19050" distR="19050">
            <wp:extent cx="6126521" cy="1921237"/>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6126521" cy="1921237"/>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A">
      <w:pPr>
        <w:rPr>
          <w:rFonts w:ascii="SassoonCRInfant" w:cs="SassoonCRInfant" w:eastAsia="SassoonCRInfant" w:hAnsi="SassoonCRInfant"/>
          <w:u w:val="single"/>
        </w:rPr>
      </w:pPr>
      <w:r w:rsidDel="00000000" w:rsidR="00000000" w:rsidRPr="00000000">
        <w:rPr>
          <w:rtl w:val="0"/>
        </w:rPr>
      </w:r>
    </w:p>
    <w:p w:rsidR="00000000" w:rsidDel="00000000" w:rsidP="00000000" w:rsidRDefault="00000000" w:rsidRPr="00000000" w14:paraId="0000002B">
      <w:pPr>
        <w:rPr>
          <w:rFonts w:ascii="SassoonCRInfant" w:cs="SassoonCRInfant" w:eastAsia="SassoonCRInfant" w:hAnsi="SassoonCRInfant"/>
          <w:u w:val="single"/>
        </w:rPr>
      </w:pPr>
      <w:r w:rsidDel="00000000" w:rsidR="00000000" w:rsidRPr="00000000">
        <w:rPr>
          <w:rFonts w:ascii="SassoonCRInfant" w:cs="SassoonCRInfant" w:eastAsia="SassoonCRInfant" w:hAnsi="SassoonCRInfant"/>
          <w:u w:val="single"/>
          <w:rtl w:val="0"/>
        </w:rPr>
        <w:t xml:space="preserve">Reading Session</w:t>
      </w:r>
    </w:p>
    <w:p w:rsidR="00000000" w:rsidDel="00000000" w:rsidP="00000000" w:rsidRDefault="00000000" w:rsidRPr="00000000" w14:paraId="0000002C">
      <w:pPr>
        <w:widowControl w:val="0"/>
        <w:spacing w:line="294.54552" w:lineRule="auto"/>
        <w:ind w:left="0" w:firstLine="0"/>
        <w:rPr>
          <w:rFonts w:ascii="SassoonCRInfant" w:cs="SassoonCRInfant" w:eastAsia="SassoonCRInfant" w:hAnsi="SassoonCRInfant"/>
          <w:u w:val="single"/>
        </w:rPr>
      </w:pPr>
      <w:r w:rsidDel="00000000" w:rsidR="00000000" w:rsidRPr="00000000">
        <w:rPr>
          <w:rtl w:val="0"/>
        </w:rPr>
      </w:r>
    </w:p>
    <w:tbl>
      <w:tblPr>
        <w:tblStyle w:val="Table1"/>
        <w:tblW w:w="772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25"/>
        <w:tblGridChange w:id="0">
          <w:tblGrid>
            <w:gridCol w:w="772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94.54552"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Dale was in the garden playing fetch with Patch, a tiny brown and white puppy they had brought home only three days before. Quite unexpectedly, Dale heard a loud rumble and saw, from the corner of this eye, flashes of light in the sky. “What is happening?” muttered Dale. Suddenly, Dale heard Mum shouting from the kitchen. “Get inside quickly, Dale!” she yelled with urgency in her voice. This worried Dale, so he swiftly ran towards the house. Unsure what to make of the situation, Patch sauntered after him, stopping occasionally to shake the rain from his fur. “Mum, why is the sky making strange noises and what are all of those lights?” asked Dale. “It is thunder and lightning, Dale,” explained Mum.  </w:t>
            </w:r>
          </w:p>
          <w:p w:rsidR="00000000" w:rsidDel="00000000" w:rsidP="00000000" w:rsidRDefault="00000000" w:rsidRPr="00000000" w14:paraId="0000002E">
            <w:pPr>
              <w:widowControl w:val="0"/>
              <w:spacing w:line="294.54552" w:lineRule="auto"/>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Questions</w:t>
            </w:r>
          </w:p>
          <w:p w:rsidR="00000000" w:rsidDel="00000000" w:rsidP="00000000" w:rsidRDefault="00000000" w:rsidRPr="00000000" w14:paraId="0000002F">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Find and copy an adverb from the text which means the same as ‘quickly’. </w:t>
            </w:r>
          </w:p>
          <w:p w:rsidR="00000000" w:rsidDel="00000000" w:rsidP="00000000" w:rsidRDefault="00000000" w:rsidRPr="00000000" w14:paraId="00000030">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How long had Dale had Patch? </w:t>
            </w:r>
          </w:p>
          <w:p w:rsidR="00000000" w:rsidDel="00000000" w:rsidP="00000000" w:rsidRDefault="00000000" w:rsidRPr="00000000" w14:paraId="00000031">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What do you think Dale and Patch did next?</w:t>
            </w:r>
          </w:p>
          <w:p w:rsidR="00000000" w:rsidDel="00000000" w:rsidP="00000000" w:rsidRDefault="00000000" w:rsidRPr="00000000" w14:paraId="00000032">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How does the author show the reader that Patch is not really bothered about the thunderstorm? </w:t>
            </w:r>
            <w:r w:rsidDel="00000000" w:rsidR="00000000" w:rsidRPr="00000000">
              <w:rPr>
                <w:rtl w:val="0"/>
              </w:rPr>
            </w:r>
          </w:p>
        </w:tc>
      </w:tr>
    </w:tbl>
    <w:p w:rsidR="00000000" w:rsidDel="00000000" w:rsidP="00000000" w:rsidRDefault="00000000" w:rsidRPr="00000000" w14:paraId="00000033">
      <w:pPr>
        <w:widowControl w:val="0"/>
        <w:spacing w:line="294.54552" w:lineRule="auto"/>
        <w:ind w:left="0" w:firstLine="0"/>
        <w:rPr>
          <w:rFonts w:ascii="SassoonCRInfant" w:cs="SassoonCRInfant" w:eastAsia="SassoonCRInfant" w:hAnsi="SassoonCRInfant"/>
          <w:u w:val="single"/>
        </w:rPr>
      </w:pPr>
      <w:r w:rsidDel="00000000" w:rsidR="00000000" w:rsidRPr="00000000">
        <w:rPr>
          <w:rFonts w:ascii="SassoonCRInfant" w:cs="SassoonCRInfant" w:eastAsia="SassoonCRInfant" w:hAnsi="SassoonCRInfant"/>
          <w:u w:val="single"/>
          <w:rtl w:val="0"/>
        </w:rPr>
        <w:t xml:space="preserve">Free Write</w:t>
      </w:r>
    </w:p>
    <w:p w:rsidR="00000000" w:rsidDel="00000000" w:rsidP="00000000" w:rsidRDefault="00000000" w:rsidRPr="00000000" w14:paraId="00000034">
      <w:pPr>
        <w:widowControl w:val="0"/>
        <w:spacing w:line="294.54552" w:lineRule="auto"/>
        <w:ind w:left="0" w:firstLine="0"/>
        <w:rPr>
          <w:rFonts w:ascii="SassoonCRInfant" w:cs="SassoonCRInfant" w:eastAsia="SassoonCRInfant" w:hAnsi="SassoonCRInfant"/>
          <w:u w:val="single"/>
        </w:rPr>
      </w:pPr>
      <w:r w:rsidDel="00000000" w:rsidR="00000000" w:rsidRPr="00000000">
        <w:rPr>
          <w:rFonts w:ascii="SassoonCRInfant" w:cs="SassoonCRInfant" w:eastAsia="SassoonCRInfant" w:hAnsi="SassoonCRInfant"/>
          <w:u w:val="single"/>
        </w:rPr>
        <w:drawing>
          <wp:inline distB="19050" distT="19050" distL="19050" distR="19050">
            <wp:extent cx="4097975" cy="4097975"/>
            <wp:effectExtent b="0" l="0" r="0" t="0"/>
            <wp:docPr id="1"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097975" cy="4097975"/>
                    </a:xfrm>
                    <a:prstGeom prst="rect"/>
                    <a:ln/>
                  </pic:spPr>
                </pic:pic>
              </a:graphicData>
            </a:graphic>
          </wp:inline>
        </w:drawing>
      </w:r>
      <w:r w:rsidDel="00000000" w:rsidR="00000000" w:rsidRPr="00000000">
        <w:rPr>
          <w:rtl w:val="0"/>
        </w:rPr>
      </w:r>
    </w:p>
    <w:sectPr>
      <w:pgSz w:h="11906" w:w="16838"/>
      <w:pgMar w:bottom="566.9291338582677" w:top="566.9291338582677" w:left="566.9291338582677" w:right="566.929133858267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SassoonCRInfa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4.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